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29774">
      <w:pPr>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附件：</w:t>
      </w:r>
    </w:p>
    <w:p w14:paraId="0C4F5AC5">
      <w:pPr>
        <w:jc w:val="center"/>
        <w:rPr>
          <w:rFonts w:hint="eastAsia" w:ascii="宋体" w:hAnsi="宋体" w:eastAsia="宋体" w:cs="宋体"/>
          <w:b/>
          <w:bCs/>
          <w:sz w:val="40"/>
          <w:szCs w:val="40"/>
          <w:lang w:val="en-US" w:eastAsia="zh-CN"/>
        </w:rPr>
      </w:pP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"https://www.ahtxxh.com/upload/2024-06/03/fujiananhuishengtongxinxuehuidierjieyouxiuxueshulunwenhuojiangmingdan.doc" \t "https://www.ahtxxh.com/index.php/zuixingonggao/2024/06-03/_blank"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2026年</w:t>
      </w: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"https://www.ahtxxh.com/upload/2025-04/25/fujiandisanjieanhuishengtongxinxuehuiyouxiuxueshulunwenpingshenjieguo.doc" \t "https://www.ahtxxh.com/html/web/xsgz/zwtg/_blank"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安徽省通信学会学术论文评审结果</w:t>
      </w:r>
      <w:r>
        <w:rPr>
          <w:rFonts w:hint="default" w:ascii="宋体" w:hAnsi="宋体" w:eastAsia="宋体" w:cs="宋体"/>
          <w:b/>
          <w:bCs/>
          <w:sz w:val="40"/>
          <w:szCs w:val="40"/>
          <w:lang w:val="en-US" w:eastAsia="zh-CN"/>
        </w:rPr>
        <w:fldChar w:fldCharType="end"/>
      </w:r>
      <w:r>
        <w:rPr>
          <w:rFonts w:hint="eastAsia" w:ascii="宋体" w:hAnsi="宋体" w:eastAsia="宋体" w:cs="宋体"/>
          <w:b/>
          <w:bCs/>
          <w:sz w:val="40"/>
          <w:szCs w:val="40"/>
          <w:lang w:val="en-US" w:eastAsia="zh-CN"/>
        </w:rPr>
        <w:fldChar w:fldCharType="end"/>
      </w:r>
    </w:p>
    <w:p w14:paraId="2562A8F3">
      <w:pPr>
        <w:jc w:val="center"/>
        <w:rPr>
          <w:rFonts w:hint="eastAsia" w:ascii="仿宋" w:hAnsi="仿宋" w:eastAsia="仿宋" w:cs="仿宋"/>
          <w:sz w:val="24"/>
        </w:rPr>
      </w:pPr>
      <w:r>
        <w:rPr>
          <w:rFonts w:hint="eastAsia" w:ascii="仿宋" w:hAnsi="仿宋" w:eastAsia="仿宋" w:cs="仿宋"/>
          <w:sz w:val="24"/>
        </w:rPr>
        <w:t>（</w:t>
      </w:r>
      <w:r>
        <w:rPr>
          <w:rFonts w:hint="eastAsia" w:ascii="仿宋" w:hAnsi="仿宋" w:eastAsia="仿宋" w:cs="仿宋"/>
          <w:sz w:val="24"/>
          <w:szCs w:val="24"/>
        </w:rPr>
        <w:t>获同一等次的学术论文排名不分先后</w:t>
      </w:r>
      <w:r>
        <w:rPr>
          <w:rFonts w:hint="eastAsia" w:ascii="仿宋" w:hAnsi="仿宋" w:eastAsia="仿宋" w:cs="仿宋"/>
          <w:sz w:val="24"/>
        </w:rPr>
        <w:t>）</w:t>
      </w:r>
    </w:p>
    <w:tbl>
      <w:tblPr>
        <w:tblStyle w:val="5"/>
        <w:tblW w:w="10562" w:type="dxa"/>
        <w:tblInd w:w="-10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7"/>
        <w:gridCol w:w="3368"/>
        <w:gridCol w:w="3632"/>
        <w:gridCol w:w="1913"/>
        <w:gridCol w:w="1012"/>
      </w:tblGrid>
      <w:tr w14:paraId="13EF6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057EBB2">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序号</w:t>
            </w:r>
          </w:p>
        </w:tc>
        <w:tc>
          <w:tcPr>
            <w:tcW w:w="3368"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6554C013">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论文标题</w:t>
            </w:r>
          </w:p>
        </w:tc>
        <w:tc>
          <w:tcPr>
            <w:tcW w:w="363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2B062CF">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单位</w:t>
            </w:r>
          </w:p>
        </w:tc>
        <w:tc>
          <w:tcPr>
            <w:tcW w:w="1913"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22CD8551">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作者</w:t>
            </w:r>
          </w:p>
        </w:tc>
        <w:tc>
          <w:tcPr>
            <w:tcW w:w="101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73236D06">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建议奖项</w:t>
            </w:r>
          </w:p>
        </w:tc>
      </w:tr>
      <w:tr w14:paraId="25519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A1FDE4">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6DD0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构建融量子OTN网络底座解决AI算力调度瓶颈的应用实践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8550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041F7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严国忠、张敏、黄海、耿晨雨、罗小明、张静</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80A5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4D5B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4353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84CC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基于“AI+数字孪生”驱动的大型交通枢纽智慧化5G-A网络覆盖优化技术研究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B5B2B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EC09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程晓东、陈大明、陈灿、胡靖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214EC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6D44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921ABC">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7AA5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构建无线规建数字员工，打造“数据融合+智能决策+自动管控”的5G智能规建流程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CD0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019D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袁振宇、施兆阳、陈灿、罗天明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CD92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213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0C9F6">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DEBF2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创新高增益双波束射灯天线，解决高层住宅低层覆盖难题</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B45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D5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赵朋俊、陈大明、朱海龙、齐春言</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3B5C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42E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96A8E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F6F8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5G-A通感一体及多模融合技术在低空安防中的研究与应用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6480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16E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查全民、李冬、刘静静、张迎春、陈圣难、冯涛、刘帅帅 </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8FDC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C056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275C6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08DD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数智化转型背景下线上渠道宽带商机转化率提升策略研究与实践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AD314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E446B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40E0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96D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D72A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1B2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《双碳背景下通信机楼PUE优化策略研究与实践》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E8E7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中国移动通信集团安徽有限公司宿州分公司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FEC61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李贺、郭涛、王兰明、韩君立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D297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017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4549B">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B10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智能汽车高精地图采样融合的图像三维目标检测研究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D03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0101A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王澍瑞、张魁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3D6F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E17A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C4CC4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1372A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基于AI解析+智算融合的通感一体信号解耦方法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0C26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FA4A3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李恋、卞恒坤、蔡金青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E30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5ACA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E5DEA">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F380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智能追焦系统在自智网络中的应用研究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63C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197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陈丹艳、张迎春、苏欢</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3917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A25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1FA460">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A4A0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基于用户常驻区域预判的通信网络前置保障技术创新与实践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286245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8DFB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崔思东、田超、 钱瑞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A8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79CAB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3979CE">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E7DA31">
            <w:pPr>
              <w:keepNext w:val="0"/>
              <w:keepLines w:val="0"/>
              <w:widowControl/>
              <w:suppressLineNumbers w:val="0"/>
              <w:jc w:val="center"/>
              <w:textAlignment w:val="center"/>
              <w:rPr>
                <w:rFonts w:hint="eastAsia" w:ascii="Calibri" w:hAnsi="Calibri"/>
                <w:kern w:val="2"/>
                <w:sz w:val="21"/>
                <w:szCs w:val="24"/>
                <w:lang w:val="en-US" w:eastAsia="zh-CN" w:bidi="ar-SA"/>
              </w:rPr>
            </w:pPr>
            <w:r>
              <w:rPr>
                <w:rFonts w:hint="eastAsia" w:ascii="仿宋" w:hAnsi="仿宋" w:eastAsia="仿宋" w:cs="仿宋"/>
                <w:i w:val="0"/>
                <w:iCs w:val="0"/>
                <w:color w:val="000000"/>
                <w:kern w:val="0"/>
                <w:sz w:val="22"/>
                <w:szCs w:val="22"/>
                <w:u w:val="none"/>
                <w:lang w:val="en-US" w:eastAsia="zh-CN" w:bidi="ar"/>
              </w:rPr>
              <w:t>晶澳太阳能5G+工业互联网网络架构设计与应用研究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D2BA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C36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陈建瓴 吴吉庆 梁智儒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DE89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40F0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92F48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3668D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面向超视距运行的低空闭环监测与融合避让方法研究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ADF8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51D11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汪宁、陈儒、戴明艳</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4C8E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39D9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765D8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C0A6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无线网极简改造深化降本增效研究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15D9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FC29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樊正茂</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EAF1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294D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2F116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3D5E7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融合RAG与LoRA的电信企业轻量级智能问数系统研究与实践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D149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2E7D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苏婉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CDB3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D98D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B072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AD2A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基于AI的云网故障管控处置新模式研究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669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46C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王静、鲍俊、姜江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832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513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0DFC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5A25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基于5G智算技术的精细化节能策略研究与应用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7ABE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1D0F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4B26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E76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9221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DDD5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天线方位角的激光追踪与高精度动态测量方法研究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E9E1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31EA0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齐春言、陈大明、俞文波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6EB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D30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7F8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7913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面向移动网基站运营的租电费智能稽核智能体设计与应用研究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52EA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1A03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D1D9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1C39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8E8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3202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面向高容量复杂业务场景的5G无线智算策略研究与应用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51F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98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E55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FA44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AA6DF7">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D593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创新打造基于5G-A+AI深度融合的新一代智慧高铁专网</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E464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92C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程晓东、陈大明、但德东、俞文波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9079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8466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A7A69C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A3F1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基于大数据挖掘的地库45G覆盖洞察研究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E96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8A3B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朱海龙、张曦</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7B23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D2C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242E1">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7EC1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基于CV-QKD的OTN通量一体架构研究与量子密话应用实现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2C0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2F0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沈文慧、叶斌、杨彬、付秀梅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EEBA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7CD0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171214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D3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面向算力网络的多智能体强化学习资源分配与调度框架研究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E7E6E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795F7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叶飞、胡晶、荀秀娟、张云兴、刘雅琦、王开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E282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462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9F7E0">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CFB4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面向用户感知提升的5G流量压抑小区识别与优化研究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56EC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6F88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 李冬 张迎春 陈圣难 查全民 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45ED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C56F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A53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0AD6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基于5G-A通感一体的水空协同监测关键技术研究及应用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48B0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BEC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冯涛、乔珺、李冬、刘静静、张迎春、查全民、陈圣难、刘帅帅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C75C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6DF5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13989E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524F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隐私计算赋能的本地类OpenClaw自主智能体安全架构研究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9DCC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A93ABA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李楠、赵超、张勇、戴洪帅、窦莉、何鲜宗、陈劲开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32FE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EB22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F4FD1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0A9C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面向行业物联的5G RedCap分层分级保障机制研究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2C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29DD4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张魁、郑要、王澍瑞、李冬、刘静静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8F17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511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42AE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EB96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基于数据驱动的移动网络站址优化与性能预测研究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E60B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34DAB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丁文涛、李蒙、唐青、田路、郭栋、胡船龙、沈政、时勍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6C06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408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2272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CD7B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基于RAN智能化的无线网络技术研究与应用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317D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68EB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许梦姣、唐青、李蒙、陶悦然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A9B3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E11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3B104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D563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基于量子强化学习的多无人机安全控制与资源优化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A98D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2930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孔杰、王琳、胡锋、征高峰、戴泳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68A4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7181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50EC6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0D78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面向5G智慧医院的IRS-GSSK联合优化与性能增强研究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180403">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1.中国移动通信集团安徽有限公司芜湖分公司 </w:t>
            </w:r>
          </w:p>
          <w:p w14:paraId="54C9CA54">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2.中国移动通信集团安徽有限公司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626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黄明 喻晓萌 江白华 </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何承诚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F7E4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53A8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84CB9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DFE6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面向通信机房的光储融合多尺度节能调度</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8A0DC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A94AC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C3A4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275E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B4EC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EAEC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中国移动5G室分低成本建设模式研究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9CBA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98D807">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彭云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1ED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6E53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90BD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3332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无线AI应用部署及商业模式研究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3849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DA26A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潘德胜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332D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D1D7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FAF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BA2D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面向低空经济的无线网建设方案研究与应用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FF792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53C934F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孙海利、郭杰 、宋洋洋</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4C2C27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00C7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688D6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0F3F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AI生成SQL在电信企业经分问数场景中的应用研究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358CD5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2B16E48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倪力、张玮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010994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D14C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36D7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A2D9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目前基于E-LINE技术实现高品质政企精品互联网网络的研究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BC70D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2D97B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5A6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B12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6424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AC86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智算专属云需求与资源配置方法研究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6C0B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8A72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0412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59D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CAF94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E59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网信安全行业政策及市场发展趋势分析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B85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A371E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王猛</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9868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1F6F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6E1FF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F552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基于绿能塔放天线技术，低成本解决住宅小区弱覆盖问题</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902E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7BA4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6DC6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4E92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649C4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337B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面向AI时代的1.8 &amp;amp; 2.1</w:t>
            </w:r>
            <w:r>
              <w:rPr>
                <w:rFonts w:hint="default" w:ascii="Times New Roman" w:hAnsi="Times New Roman" w:eastAsia="仿宋" w:cs="Times New Roman"/>
                <w:i w:val="0"/>
                <w:iCs w:val="0"/>
                <w:color w:val="000000"/>
                <w:kern w:val="0"/>
                <w:sz w:val="22"/>
                <w:szCs w:val="22"/>
                <w:u w:val="none"/>
                <w:lang w:val="en-US" w:eastAsia="zh-CN" w:bidi="ar"/>
              </w:rPr>
              <w:t> </w:t>
            </w:r>
            <w:r>
              <w:rPr>
                <w:rFonts w:hint="eastAsia" w:ascii="仿宋" w:hAnsi="仿宋" w:eastAsia="仿宋" w:cs="仿宋"/>
                <w:i w:val="0"/>
                <w:iCs w:val="0"/>
                <w:color w:val="000000"/>
                <w:kern w:val="0"/>
                <w:sz w:val="22"/>
                <w:szCs w:val="22"/>
                <w:u w:val="none"/>
                <w:lang w:val="en-US" w:eastAsia="zh-CN" w:bidi="ar"/>
              </w:rPr>
              <w:t>GHz中频大上行技术研究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2BA79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5632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4BB5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0007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6D9A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B480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面向万兆光网规模部署的ODN反射风险现网实测与演进策略研究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370F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AC56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89C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A579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2C177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5DE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基于工业互联网的制造企业生产数据可靠传输优化研究—基于时间敏感网络（TSN）技术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70E39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04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8B9EE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868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DA2CBB">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0BA8F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基于大模型构建RAG智能问答智能体的应用实践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256E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7D9F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徐前进、郭肖和、刘易斯、查德飞、史鸿晖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29D7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A52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706F7F">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D326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基于大模型构建电信客服零人工的应用实践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6581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1EF23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郭肖和、徐前进、刘易斯、万琴、查德飞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591E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1D2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8AAD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D8C0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Agentic-AI 高负荷无线网自优化智能体系统设计与实现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68445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8527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但德东、张雷</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5F29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1C33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34D47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119B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基于客户分群和融合模型的客户满意度模型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D910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C44D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8443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B13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29A156">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6694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无线网低效益基站精准治理与价值提升实践研究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2B71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67EF17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罗天明、吕正东、袁振宇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649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819DF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B5BC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5G-A网络智能边缘算力性能提升及部署自动化研究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7225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2D254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02A175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30F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FE289B">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D29C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通信机房动力路由可视化系统设计与实现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DC5C9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D72C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张晓峰、陶振、贾跃文、王传宇、周昉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BEF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56BD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36F83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664A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基于AI的基站动环远程备电智能化运维方案研究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C55B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2781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朱国胜、王煜辉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008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5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4342641">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5723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基于风光储架构的 5G 基站故障处理与运维优化实践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D6B91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8DDDF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余英柏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5464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7B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89090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CBFC2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基于融合引擎的IP网络孪生仿真技术研究及实现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370A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7860B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高兵、于浩、沈硕、曹荆珂、王林林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7756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0946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3D0A5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9C41E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面向行业智能化的5G-A大上行技术与具身智能应用探索</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F2A2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4B1BF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徐成见、陈大明、何伟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62D35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BA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4A6CE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EDBB8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面向企业场景的AI知识库系统设计与实现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BA0B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A5DF7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章靖宇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E091B1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06F9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9DDE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D465B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基于平台化的多层量子加密OTN专线应用探究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FE81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EF9A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陈曾胜、李宗祥、吴浩、张恩皖、沈文慧、唐继志、关堂兵</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B19F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B73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75ABC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DA990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5G-A+自组网融合的无人机自主协同管控</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7D8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29C5D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许梦姣、唐青、乔珺、李蒙、贺可威、蔡骥、陶悦然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1E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7A19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683F8">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7510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5G-A赋能安全智能低空智联网研究与应用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FAE600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508D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邬紫健 杜昌明 孙智 许正好 桂国富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E94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C7EA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EA2A8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EB94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基于新产品的高层住宅小区建设方案研究分析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BCD07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ED01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丁文涛、储刘庆、唐青、郭栋、胡船龙、沈政、时勍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74EA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B2D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1B21E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FF8C3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基于具身智能的数据中心智能巡检与资产盘点一体化应用实践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3F0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B9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张市礼、许辉、陈冠磊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C1F2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671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49E012">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26BAE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面向通信运维的大模型多智能体动态协作机制研究—基于任务依赖与资源感知</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66F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A03C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638F5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9DE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67BEE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BDF1E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基于数据与SRv6的业务质量优化方法研究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4484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13D591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刘承权、王欢、林琳、郑家富、吴传杰、贾晓伟、汤卫生、王黎黎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80AF2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18F1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412766">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D2C76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基于九天57B大模型与MCP协同的宽带装维智能支撑方法及应用研究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1090C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4F87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李琴、毛鸿翔、黄刘燕、程兴华、卫峰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C30F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EE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C2A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C827A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面向高阶自智网络的无线通信多智能体协同运维范式研究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A7703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7955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王宇轩、乔珺、耿波、蒋勇、李申铁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E263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6B69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9950351">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C10A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基于网络数据的移动网用户满意度评估与提升研究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A3BE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236E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江健敏、李申铁、蒋勇、高峰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FC71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5EF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11444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23DA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一种基于数字孪生的复杂场景下BIM 4D实现方法研究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875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4117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刘明 吕海 赵剑云 郑章选 许伟东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66DE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419C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9C2F6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EFEA3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基于AI用户画像的IMS固话诈骗识别预警系统</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40A9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7897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宛瑞、江波、盛鸿彬、桂国富、许正好、孙智、汪慧、殷世琼、樊高金、杨宇飞、卫明浩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DCC92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61D5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290A4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FDBEC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“大模型+知识图谱”赋能信息通信网络运行安全管控技术及应用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6559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5C02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张勇、李楠、赵超、戴洪帅、窦莉、李伟红、陶荣鑫、张旭、涂红柳、周亚光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450D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39F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7F48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A134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基于车路云一体化的无人驳运系统设计与实践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A2D0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1E442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高畅、关堂兵、金杨、吴俊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BF24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899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875E7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BB2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高负荷场景下基于基站内生智能的流量激发研究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9ED1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88CBA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983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01E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31226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F81C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基于卷积LSTM与注意力机制混合神经网络的新型高效室内定位方法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CCF6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3CA7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成健飞、郭峻峰、吴媛媛、吴斌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4D9D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C7F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18771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362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通信电源异构电池的充放电协同控制策略研究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3CE1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57ADC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B57B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35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053FA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68F5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皖南山区移动5G低成本建设方案探索实践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89E8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C43E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吴鹏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8913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8A62B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FDD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无源波分复用系统在RRU拉远部署中的保护应用探讨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0BB4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2DDED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陆忠源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CE24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D6DD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E4BB37">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987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面向5G基站的轻量化能耗预测：算法及设备协同适配</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8738F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82E33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钱焕 、许俊辰 、武涛 、严易之 、李自恒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78CE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603C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9EDEE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A97B8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 Python 的华为网管参数一体化提取与核查系统设计</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54A3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F6F9C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秦洋洋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2F069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D44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8D9693C">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B0DF4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AI联邦赋能全域运维：宣城联通多模型融合智能运维平台创新实践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AFA57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中国联合网络通信有限公司宣城市分公司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81F9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王礼亮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970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60ED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6A11D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B84F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5G边缘计算节点部署优化研究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1855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8C691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左宇轩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E54D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DE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F01352">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80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0BC6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AI时代管理咨询认知层服务能力建设与价值溢价路径研究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1633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17F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段浩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26DF88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B4C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C4DC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0874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OSU：迈向云网融合与算力时代的光传送网演进架构</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3CC77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C71E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6E4E7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9AC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B75E86">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74E22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浅析一体化电力模组在某中小型数据中心的应用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FA657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1C548">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A9EF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138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1A1353">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345C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面向城市低空物流的动态频谱共享与干扰协同机制研究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27C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934E5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孔兴瑜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99FB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23A7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1F99CD">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0FDC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AI技术应用于央国企财务管理的风险识别与防控机制研究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3FAF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8573C4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杨丹妮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F3FB0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41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431E8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40E0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基于大数据技术的城市多尺度汇水区划分及内涝分析应用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6F2F5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C88B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陈卫林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C2F5C1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F9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500E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7EED2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知识图谱驱动的业务组同路由智能感知与应用研究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FD495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9FBF7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方海霞、黄海、耿晨雨、张凝轩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9153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D20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9FF25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E02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面向“信号升格”重点场景室分方案的AI智能审核方法研究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79CC6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0C24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余建峰、胡靖、余文娟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BFD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197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7C1AB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D130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基于AI的重大活动无线网络容量预测模型的构建与应用研究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BE1E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890B0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王毅、陈大明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0219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CE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2F598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AB9B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面向5G-A“智聚大上行”构建Gbps级上行增强技术研究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88274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712D3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余建峰、胡靖、张杰、徐张胜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BF61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1260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19B2EF">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90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8E0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面向智慧交通的高速多场景5G-A协同策略研究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60688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2177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孙鹏程、陈大明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6A9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FFFE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9D70A">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C7647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人工智能在云计算运维中的探索和应用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B44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F2D5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陶小俊、程旺燕、康栋、王振武、胡鑫、范索阳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D062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0525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8032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E217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数据驱动的天翼云监控排障平台构建与应用研究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AF3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4057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胡鑫、程旺燕、王振武、陶小俊、范索阳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8C08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4FAE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02067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8BD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基于隐患整治导向的云网健康度评估体系应用研究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F4723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FAC7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陈云峰、王天钰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8A7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7536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5F664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3694F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面向高铁桥隧穿城复杂场景下基于AI智能协同的5G覆盖技术研究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F119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AD4B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程晓东、陈大明、朱海龙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756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980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C3342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372E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基于451定额与智能体协同的通信传输线路维修成本全流程数字化管理研究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EAFC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中国电信安徽传输线路维护局</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EB84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6D8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3FD0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2122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53C4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降低低空安防虚警率的创新与实践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3E0DA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946D3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熊楚君、蒋勇、耿波、王宇轩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EBDE5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332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67998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BA82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基于分布式光纤传感的量子通信与主动运维融合技术研究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8E0B8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83D5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石天翊 吴万青 杨楠 倪若凡 孙丽琴 朱云洁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C6F1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0CA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A6EBF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B284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面向5G物联网业务质差主动发现和优化的研究与实践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C33D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E554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何承诚、王彬、黄明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952A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F43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542B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6EB7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基于内生AI的确定性体验技术研究与应用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74A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4EEC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陈圣难、张迎春、李冬、刘静静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549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715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41C8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DC00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基于地理栅格的VONR业务多层网协同研究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058E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21B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刘帅帅、李冬、刘静静、张迎春、查全民、冯涛、陈圣难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FC7F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34FF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C154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32BD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云资源池服务器节能研究及应用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617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7C17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史红金、王杰、李文娜、刘绍杰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8C7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63D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8DF5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D63B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基于AI原生架构的大模型安全防护系统设计与实现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F14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515A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8DDF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3E1C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A69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525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量子计算与人工智能融合的生物制药计算云平台架构及关键技术研究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F466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36E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徐刚强、王君诚、余鹰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05A0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E2EF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A65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E4E8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基于多模态大模型的反电信诈骗识别系统框架设计与应用研究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B542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123F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江健敏、陈汪华、李申铁、蒋勇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79A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B37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CCD5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FBB8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5G-A 3CC多载波架构下工业场景低时延应用创新研究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678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9FDA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郭放、郑要、李冬、刘静静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A3D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D1D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E1EE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369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基于蜂窝3.0无源物联技术在烟草仓储行业的应用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50C3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EE1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乔珺、戴高伟、陈丹艳、卞恒坤、刘大龙、王巍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57EB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0702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A7FA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DB3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数智驱动下POI级民生网络全域感知与精细化治理范式研究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55AB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8A4D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王智超、郑要、杨林雨、李冬、刘静静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EB43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B59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C0EA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C555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基于AI决策的特殊场景5G室分覆盖方案研究与应用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9D8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6E80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郭栋、丁文涛、唐青、许俊飞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7303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C05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1F1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12E3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融合AI数字孪生技术的合肥西站5G网络覆盖方案与优化研究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55F8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8073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沈政 李蒙 唐青 丁文涛 唐青 胡船龙 郭栋 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2926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88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8310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7723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基于端-网-端多维协同的固网IPv6提量保质体系研究与实践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2CEF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9CCD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鲍嘉铭、刘畅、王一、林琳、郑家富、吴传杰、朱振凯、田柳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9F2D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D59F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5859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0130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基于因果增强零样本学习的无人机智能感知</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C7C1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93D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柯天宇、王琳、胡锋、赵永奇、李金城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4AC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CA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34B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300D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长三角枢纽芜湖集群算力公共服务平台构建研究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5138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中国移动通信集团安徽有限公司芜湖分公司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8D9C3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洪雪婷、伍万平、曹小虎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2733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5198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93C5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5D7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基于动环监控系统的蓄电池在线放电测试装置的研究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5DE3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中国移动通信集团安徽有限公司亳州分公司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05C2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任凯旋、袁小威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1C1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55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4245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CDE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基于AI算法面向智能酿酒工厂柔顺控制系统研究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250B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中国移动通信集团安徽有限公司阜阳分公司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15C7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1C49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14F5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E1B8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4BB33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风扇矩阵协同气流组织优化在高热流密度通信机柜中的应用与研究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A174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中国移动通信集团安徽有限公司安庆分公司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7468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张礼、任凯旋、杜曼琴</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9066A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22E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469A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2804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量子信息技术融合发展趋势与系统化应用前瞻</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24CB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E21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段冲、李传维、邓瑜、 张伟、阮书贤</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8A4A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E80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A5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B1BA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基于多源数据融合的FTTR业务故障定位及分析方法研究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ADAB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DA6C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阮书贤、</w:t>
            </w:r>
            <w:bookmarkStart w:id="0" w:name="_GoBack"/>
            <w:bookmarkEnd w:id="0"/>
            <w:r>
              <w:rPr>
                <w:rFonts w:hint="eastAsia" w:ascii="仿宋" w:hAnsi="仿宋" w:eastAsia="仿宋" w:cs="仿宋"/>
                <w:i w:val="0"/>
                <w:iCs w:val="0"/>
                <w:color w:val="000000"/>
                <w:kern w:val="0"/>
                <w:sz w:val="22"/>
                <w:szCs w:val="22"/>
                <w:u w:val="none"/>
                <w:lang w:val="en-US" w:eastAsia="zh-CN" w:bidi="ar"/>
              </w:rPr>
              <w:t>徐昶、段冲、郭峻峰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1CC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F0B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EFA9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A080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面向服务提质的宽融业务交付流程重构与实践探索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BF0D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093D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贾炜男、高辉、江磊、田超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14C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6C5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BA2B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D873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基于AI大模型的光模块失效智能预测技术在无线网络运维中的应用研究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4380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20EA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田超、吕仪生、贾炜男、刘军、江磊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3E4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82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08F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914C5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合肥联通400G OXC技术在算力中心毫秒互连中的实践探索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10D8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9756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张静、杜玮玮、叶晓婷、周梅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2241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8343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08154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B60F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面向工业专网的无线网建设方案研究与应用验证</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396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7815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宋洋洋、 汪勤、 岳学民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0A4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72A5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50C2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F39D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降低负效益基站比例的方法研究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BA45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中国联合网络通信有限公司亳州市分公司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1E78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周辉 石春侠</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64B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B52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79C9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B39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基于EVPN VPLS的智能城域网双归业务优化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730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768A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刘文科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2490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3CEF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4CA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D6F6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卫星通信与5G/6G融合的挑战及前景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3F79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中国联合网络通信有限公司阜阳分公司、安徽省分公司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1BB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崔文甲、周锋、陈东东、岳振民、田超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F815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D6D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6597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058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基于RFID技术哑资源智能化管理</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B560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85B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蒋秀伟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4A3A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97F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64B3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780E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接入网PON设备绿色节能技术的探索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47E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7F91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郭靖</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24EC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24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83AE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DF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5G协同创新:电联合作模式下智慧校园场景体验多维度感知研究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F6FA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E226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葛诚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F2576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237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50B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C2BC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基于动环监控打造基础设施数智化AI运维管理平台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0AC5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559E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97C7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790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3069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2B6D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极简移动网自主改造创新：BBU竖装机框的技术实现与应用成果</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495D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D94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1403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A86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FB1C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25AD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集约化建设导向下装配式通信机房的应用创新与实践研究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504A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F1A8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0707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8D2D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19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D0E2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铁路红线内公网覆盖工程设计及施工技术研究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4C53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中国铁塔股份有限公司安徽省分公司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4AC0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侯永</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004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6F57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81720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0D9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运营商量子保密通信分阶段建设路径研究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6B19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D9B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D22E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28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90B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76D5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面向商用的低空智联关键技术的研究分析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ED00E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AFE0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李云鹏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D550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DCF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00B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2432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无人机通信与导航中的抗干扰技术研究——基于认知无线电的解决方案</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727E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C766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32A3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8A39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F0BB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F18E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园区量子加密视频监控系统的设计与应用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D98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057F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丁蓝</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C608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15F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1997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752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企业信息化建设的困境与优化路径探析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FEA8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09F5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慈雪松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855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F2BA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116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0C9E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浅谈车载通信技术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5BE0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F01E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杨兴华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DFD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63B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F0F4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6D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关于新一代通信管廊趋势及技术思考探析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825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AFC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许悦亿</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F005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136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38C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1DB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面向低空时延敏感业务的5G核心网UPF下沉部署策略与边缘协同</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32095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BF77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黄钟升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35E92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2EFA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CEC6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BC3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中小型数据中心建设方案研究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751A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54C2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马登</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2501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F03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38F4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30A8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基于物联网的电子通信信息传输自动加密技术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8FB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2B91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魏齐美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F0D2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bl>
    <w:p w14:paraId="7959ED6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p w14:paraId="77F756B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default" w:ascii="仿宋" w:hAnsi="仿宋" w:eastAsia="仿宋" w:cs="仿宋"/>
          <w:i w:val="0"/>
          <w:iCs w:val="0"/>
          <w:caps w:val="0"/>
          <w:color w:val="333333"/>
          <w:spacing w:val="0"/>
          <w:kern w:val="0"/>
          <w:sz w:val="32"/>
          <w:szCs w:val="32"/>
          <w:shd w:val="clear" w:fill="FFFFFF"/>
          <w:lang w:val="en-US" w:eastAsia="zh-CN" w:bidi="ar"/>
        </w:rPr>
      </w:pPr>
    </w:p>
    <w:p w14:paraId="42B074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4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0F19A3"/>
    <w:rsid w:val="055C19AE"/>
    <w:rsid w:val="05B64EE1"/>
    <w:rsid w:val="0B873CA1"/>
    <w:rsid w:val="100F19A3"/>
    <w:rsid w:val="1224508C"/>
    <w:rsid w:val="1A5567B2"/>
    <w:rsid w:val="1D180380"/>
    <w:rsid w:val="1E1647DA"/>
    <w:rsid w:val="1F3A2287"/>
    <w:rsid w:val="25070B9E"/>
    <w:rsid w:val="280C745F"/>
    <w:rsid w:val="2ADA1AE3"/>
    <w:rsid w:val="3A291829"/>
    <w:rsid w:val="42A972D9"/>
    <w:rsid w:val="42BE193F"/>
    <w:rsid w:val="45505E55"/>
    <w:rsid w:val="49CD6396"/>
    <w:rsid w:val="4CEA2347"/>
    <w:rsid w:val="56DB1349"/>
    <w:rsid w:val="5FEB5BEE"/>
    <w:rsid w:val="66961C35"/>
    <w:rsid w:val="69D45077"/>
    <w:rsid w:val="6AFC48A8"/>
    <w:rsid w:val="6EA24EB0"/>
    <w:rsid w:val="7AB364C5"/>
    <w:rsid w:val="7EF61719"/>
    <w:rsid w:val="7F2D7B61"/>
    <w:rsid w:val="7F631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character" w:styleId="7">
    <w:name w:val="Hyperlink"/>
    <w:basedOn w:val="6"/>
    <w:qFormat/>
    <w:uiPriority w:val="0"/>
    <w:rPr>
      <w:color w:val="0000FF"/>
      <w:u w:val="single"/>
    </w:rPr>
  </w:style>
  <w:style w:type="character" w:customStyle="1" w:styleId="8">
    <w:name w:val="font21"/>
    <w:basedOn w:val="6"/>
    <w:qFormat/>
    <w:uiPriority w:val="0"/>
    <w:rPr>
      <w:rFonts w:hint="eastAsia" w:ascii="仿宋" w:hAnsi="仿宋" w:eastAsia="仿宋" w:cs="仿宋"/>
      <w:color w:val="000000"/>
      <w:sz w:val="32"/>
      <w:szCs w:val="32"/>
      <w:u w:val="none"/>
    </w:rPr>
  </w:style>
  <w:style w:type="character" w:customStyle="1" w:styleId="9">
    <w:name w:val="font3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7434</Words>
  <Characters>7841</Characters>
  <Lines>0</Lines>
  <Paragraphs>0</Paragraphs>
  <TotalTime>8</TotalTime>
  <ScaleCrop>false</ScaleCrop>
  <LinksUpToDate>false</LinksUpToDate>
  <CharactersWithSpaces>7891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2025-04-30T02:10:00Z</dcterms:created>
  <dc:creator>小琼</dc:creator>
  <cp:lastModifiedBy>小琼</cp:lastModifiedBy>
  <cp:lastPrinted>2025-05-15T08:31:00Z</cp:lastPrinted>
  <dcterms:modified xsi:type="dcterms:W3CDTF">2026-04-22T01:36:33Z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9294B38421664AB0A73CC90335E7B5F7_13</vt:lpwstr>
  </property>
  <property fmtid="{D5CDD505-2E9C-101B-9397-08002B2CF9AE}" pid="4" name="KSOTemplateDocerSaveRecord">
    <vt:lpwstr>eyJoZGlkIjoiZTIyMDI2MDYyZWI3OWZjMDZmMzdkYmNkNzNlMmVlMTUiLCJ1c2VySWQiOiI1OTk3NDIxNTcifQ==</vt:lpwstr>
  </property>
</Properties>
</file>